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3EE182" w14:textId="6F6F60F9" w:rsidR="002F332E" w:rsidRPr="002F332E" w:rsidRDefault="002F332E" w:rsidP="002F332E">
      <w:pPr>
        <w:shd w:val="clear" w:color="auto" w:fill="FFFFFF"/>
        <w:spacing w:before="360" w:after="360" w:line="240" w:lineRule="auto"/>
        <w:rPr>
          <w:rFonts w:ascii="Arial" w:eastAsia="Times New Roman" w:hAnsi="Arial" w:cs="Arial"/>
          <w:b/>
          <w:bCs/>
          <w:color w:val="1F1F1F"/>
          <w:kern w:val="0"/>
          <w:sz w:val="24"/>
          <w:szCs w:val="24"/>
          <w:lang w:eastAsia="en-GB"/>
          <w14:ligatures w14:val="none"/>
        </w:rPr>
      </w:pPr>
      <w:r w:rsidRPr="002F332E">
        <w:rPr>
          <w:rFonts w:ascii="Arial" w:eastAsia="Times New Roman" w:hAnsi="Arial" w:cs="Arial"/>
          <w:b/>
          <w:bCs/>
          <w:color w:val="1F1F1F"/>
          <w:kern w:val="0"/>
          <w:sz w:val="24"/>
          <w:szCs w:val="24"/>
          <w:lang w:eastAsia="en-GB"/>
          <w14:ligatures w14:val="none"/>
        </w:rPr>
        <w:t>Acceptable Patient Behaviour Policy</w:t>
      </w:r>
    </w:p>
    <w:p w14:paraId="7E5E1E0D" w14:textId="024FC5E3" w:rsidR="002F332E" w:rsidRPr="002F332E" w:rsidRDefault="002F332E" w:rsidP="002F332E">
      <w:pPr>
        <w:shd w:val="clear" w:color="auto" w:fill="FFFFFF"/>
        <w:spacing w:before="360" w:after="360" w:line="240" w:lineRule="auto"/>
        <w:rPr>
          <w:rFonts w:ascii="Arial" w:eastAsia="Times New Roman" w:hAnsi="Arial" w:cs="Arial"/>
          <w:color w:val="1F1F1F"/>
          <w:kern w:val="0"/>
          <w:sz w:val="24"/>
          <w:szCs w:val="24"/>
          <w:lang w:eastAsia="en-GB"/>
          <w14:ligatures w14:val="none"/>
        </w:rPr>
      </w:pPr>
      <w:r w:rsidRPr="002F332E">
        <w:rPr>
          <w:rFonts w:ascii="Arial" w:eastAsia="Times New Roman" w:hAnsi="Arial" w:cs="Arial"/>
          <w:color w:val="1F1F1F"/>
          <w:kern w:val="0"/>
          <w:sz w:val="24"/>
          <w:szCs w:val="24"/>
          <w:lang w:eastAsia="en-GB"/>
          <w14:ligatures w14:val="none"/>
        </w:rPr>
        <w:t>The purpose of this policy is to establish clear expectations for patient behaviour to ensure a safe and respectful environment for all patients, staff, and visitors.</w:t>
      </w:r>
    </w:p>
    <w:p w14:paraId="7BB3D327" w14:textId="76C036FF" w:rsidR="002F332E" w:rsidRPr="002F332E" w:rsidRDefault="002F332E" w:rsidP="002F332E">
      <w:pPr>
        <w:shd w:val="clear" w:color="auto" w:fill="FFFFFF"/>
        <w:spacing w:before="360" w:after="360" w:line="240" w:lineRule="auto"/>
        <w:rPr>
          <w:rFonts w:ascii="Arial" w:eastAsia="Times New Roman" w:hAnsi="Arial" w:cs="Arial"/>
          <w:b/>
          <w:bCs/>
          <w:color w:val="1F1F1F"/>
          <w:kern w:val="0"/>
          <w:sz w:val="24"/>
          <w:szCs w:val="24"/>
          <w:lang w:eastAsia="en-GB"/>
          <w14:ligatures w14:val="none"/>
        </w:rPr>
      </w:pPr>
      <w:r w:rsidRPr="002F332E">
        <w:rPr>
          <w:rFonts w:ascii="Arial" w:eastAsia="Times New Roman" w:hAnsi="Arial" w:cs="Arial"/>
          <w:b/>
          <w:bCs/>
          <w:color w:val="1F1F1F"/>
          <w:kern w:val="0"/>
          <w:sz w:val="24"/>
          <w:szCs w:val="24"/>
          <w:lang w:eastAsia="en-GB"/>
          <w14:ligatures w14:val="none"/>
        </w:rPr>
        <w:t>Acceptable Behaviour</w:t>
      </w:r>
    </w:p>
    <w:p w14:paraId="3CB877E1" w14:textId="190D26BF" w:rsidR="002F332E" w:rsidRPr="002F332E" w:rsidRDefault="002F332E" w:rsidP="002F332E">
      <w:pPr>
        <w:shd w:val="clear" w:color="auto" w:fill="FFFFFF"/>
        <w:spacing w:before="360" w:after="360" w:line="240" w:lineRule="auto"/>
        <w:rPr>
          <w:rFonts w:ascii="Arial" w:eastAsia="Times New Roman" w:hAnsi="Arial" w:cs="Arial"/>
          <w:color w:val="1F1F1F"/>
          <w:kern w:val="0"/>
          <w:sz w:val="24"/>
          <w:szCs w:val="24"/>
          <w:lang w:eastAsia="en-GB"/>
          <w14:ligatures w14:val="none"/>
        </w:rPr>
      </w:pPr>
      <w:r w:rsidRPr="002F332E">
        <w:rPr>
          <w:rFonts w:ascii="Arial" w:eastAsia="Times New Roman" w:hAnsi="Arial" w:cs="Arial"/>
          <w:color w:val="1F1F1F"/>
          <w:kern w:val="0"/>
          <w:sz w:val="24"/>
          <w:szCs w:val="24"/>
          <w:lang w:eastAsia="en-GB"/>
          <w14:ligatures w14:val="none"/>
        </w:rPr>
        <w:t>Patients are expected to always behave in a respectful and courteous manner. This includes:</w:t>
      </w:r>
    </w:p>
    <w:p w14:paraId="0BDBBE32" w14:textId="77777777" w:rsidR="002F332E" w:rsidRPr="002F332E" w:rsidRDefault="002F332E" w:rsidP="002F332E">
      <w:pPr>
        <w:numPr>
          <w:ilvl w:val="0"/>
          <w:numId w:val="1"/>
        </w:numPr>
        <w:shd w:val="clear" w:color="auto" w:fill="FFFFFF"/>
        <w:spacing w:before="100" w:beforeAutospacing="1" w:after="150" w:line="240" w:lineRule="auto"/>
        <w:rPr>
          <w:rFonts w:ascii="Arial" w:eastAsia="Times New Roman" w:hAnsi="Arial" w:cs="Arial"/>
          <w:color w:val="1F1F1F"/>
          <w:kern w:val="0"/>
          <w:sz w:val="24"/>
          <w:szCs w:val="24"/>
          <w:lang w:eastAsia="en-GB"/>
          <w14:ligatures w14:val="none"/>
        </w:rPr>
      </w:pPr>
      <w:r w:rsidRPr="002F332E">
        <w:rPr>
          <w:rFonts w:ascii="Arial" w:eastAsia="Times New Roman" w:hAnsi="Arial" w:cs="Arial"/>
          <w:color w:val="1F1F1F"/>
          <w:kern w:val="0"/>
          <w:sz w:val="24"/>
          <w:szCs w:val="24"/>
          <w:lang w:eastAsia="en-GB"/>
          <w14:ligatures w14:val="none"/>
        </w:rPr>
        <w:t>Being polite and considerate to all staff members.</w:t>
      </w:r>
    </w:p>
    <w:p w14:paraId="081C3446" w14:textId="77777777" w:rsidR="002F332E" w:rsidRPr="002F332E" w:rsidRDefault="002F332E" w:rsidP="002F332E">
      <w:pPr>
        <w:numPr>
          <w:ilvl w:val="0"/>
          <w:numId w:val="1"/>
        </w:numPr>
        <w:shd w:val="clear" w:color="auto" w:fill="FFFFFF"/>
        <w:spacing w:before="100" w:beforeAutospacing="1" w:after="150" w:line="240" w:lineRule="auto"/>
        <w:rPr>
          <w:rFonts w:ascii="Arial" w:eastAsia="Times New Roman" w:hAnsi="Arial" w:cs="Arial"/>
          <w:color w:val="1F1F1F"/>
          <w:kern w:val="0"/>
          <w:sz w:val="24"/>
          <w:szCs w:val="24"/>
          <w:lang w:eastAsia="en-GB"/>
          <w14:ligatures w14:val="none"/>
        </w:rPr>
      </w:pPr>
      <w:r w:rsidRPr="002F332E">
        <w:rPr>
          <w:rFonts w:ascii="Arial" w:eastAsia="Times New Roman" w:hAnsi="Arial" w:cs="Arial"/>
          <w:color w:val="1F1F1F"/>
          <w:kern w:val="0"/>
          <w:sz w:val="24"/>
          <w:szCs w:val="24"/>
          <w:lang w:eastAsia="en-GB"/>
          <w14:ligatures w14:val="none"/>
        </w:rPr>
        <w:t>Following the instructions of staff members.</w:t>
      </w:r>
    </w:p>
    <w:p w14:paraId="3D0E0612" w14:textId="50BB41E1" w:rsidR="002F332E" w:rsidRPr="002F332E" w:rsidRDefault="002F332E" w:rsidP="002F332E">
      <w:pPr>
        <w:numPr>
          <w:ilvl w:val="0"/>
          <w:numId w:val="1"/>
        </w:numPr>
        <w:shd w:val="clear" w:color="auto" w:fill="FFFFFF"/>
        <w:spacing w:before="100" w:beforeAutospacing="1" w:after="150" w:line="240" w:lineRule="auto"/>
        <w:rPr>
          <w:rFonts w:ascii="Arial" w:eastAsia="Times New Roman" w:hAnsi="Arial" w:cs="Arial"/>
          <w:color w:val="1F1F1F"/>
          <w:kern w:val="0"/>
          <w:sz w:val="24"/>
          <w:szCs w:val="24"/>
          <w:lang w:eastAsia="en-GB"/>
          <w14:ligatures w14:val="none"/>
        </w:rPr>
      </w:pPr>
      <w:r w:rsidRPr="002F332E">
        <w:rPr>
          <w:rFonts w:ascii="Arial" w:eastAsia="Times New Roman" w:hAnsi="Arial" w:cs="Arial"/>
          <w:color w:val="1F1F1F"/>
          <w:kern w:val="0"/>
          <w:sz w:val="24"/>
          <w:szCs w:val="24"/>
          <w:lang w:eastAsia="en-GB"/>
          <w14:ligatures w14:val="none"/>
        </w:rPr>
        <w:t>Not being disruptive or noisy.</w:t>
      </w:r>
      <w:r w:rsidR="00251C25">
        <w:rPr>
          <w:rFonts w:ascii="Arial" w:eastAsia="Times New Roman" w:hAnsi="Arial" w:cs="Arial"/>
          <w:color w:val="1F1F1F"/>
          <w:kern w:val="0"/>
          <w:sz w:val="24"/>
          <w:szCs w:val="24"/>
          <w:lang w:eastAsia="en-GB"/>
          <w14:ligatures w14:val="none"/>
        </w:rPr>
        <w:t xml:space="preserve"> We do have reasonable adjustments in place to support patient with protected characteristics or additional needs.</w:t>
      </w:r>
    </w:p>
    <w:p w14:paraId="5E0BB38F" w14:textId="77777777" w:rsidR="002F332E" w:rsidRPr="002F332E" w:rsidRDefault="002F332E" w:rsidP="002F332E">
      <w:pPr>
        <w:numPr>
          <w:ilvl w:val="0"/>
          <w:numId w:val="1"/>
        </w:numPr>
        <w:shd w:val="clear" w:color="auto" w:fill="FFFFFF"/>
        <w:spacing w:before="100" w:beforeAutospacing="1" w:after="150" w:line="240" w:lineRule="auto"/>
        <w:rPr>
          <w:rFonts w:ascii="Arial" w:eastAsia="Times New Roman" w:hAnsi="Arial" w:cs="Arial"/>
          <w:color w:val="1F1F1F"/>
          <w:kern w:val="0"/>
          <w:sz w:val="24"/>
          <w:szCs w:val="24"/>
          <w:lang w:eastAsia="en-GB"/>
          <w14:ligatures w14:val="none"/>
        </w:rPr>
      </w:pPr>
      <w:r w:rsidRPr="002F332E">
        <w:rPr>
          <w:rFonts w:ascii="Arial" w:eastAsia="Times New Roman" w:hAnsi="Arial" w:cs="Arial"/>
          <w:color w:val="1F1F1F"/>
          <w:kern w:val="0"/>
          <w:sz w:val="24"/>
          <w:szCs w:val="24"/>
          <w:lang w:eastAsia="en-GB"/>
          <w14:ligatures w14:val="none"/>
        </w:rPr>
        <w:t>Not using profanity or making threats.</w:t>
      </w:r>
    </w:p>
    <w:p w14:paraId="01F458AF" w14:textId="7E85FBB7" w:rsidR="002F332E" w:rsidRDefault="002F332E" w:rsidP="002F332E">
      <w:pPr>
        <w:numPr>
          <w:ilvl w:val="0"/>
          <w:numId w:val="1"/>
        </w:numPr>
        <w:shd w:val="clear" w:color="auto" w:fill="FFFFFF"/>
        <w:spacing w:before="100" w:beforeAutospacing="1" w:after="150" w:line="240" w:lineRule="auto"/>
        <w:rPr>
          <w:rFonts w:ascii="Arial" w:eastAsia="Times New Roman" w:hAnsi="Arial" w:cs="Arial"/>
          <w:color w:val="1F1F1F"/>
          <w:kern w:val="0"/>
          <w:sz w:val="24"/>
          <w:szCs w:val="24"/>
          <w:lang w:eastAsia="en-GB"/>
          <w14:ligatures w14:val="none"/>
        </w:rPr>
      </w:pPr>
      <w:r w:rsidRPr="002F332E">
        <w:rPr>
          <w:rFonts w:ascii="Arial" w:eastAsia="Times New Roman" w:hAnsi="Arial" w:cs="Arial"/>
          <w:color w:val="1F1F1F"/>
          <w:kern w:val="0"/>
          <w:sz w:val="24"/>
          <w:szCs w:val="24"/>
          <w:lang w:eastAsia="en-GB"/>
          <w14:ligatures w14:val="none"/>
        </w:rPr>
        <w:t>Not engaging in any behaviour that could endanger themselves or others.</w:t>
      </w:r>
    </w:p>
    <w:p w14:paraId="78911713" w14:textId="77777777" w:rsidR="002F332E" w:rsidRDefault="002F332E" w:rsidP="002F332E">
      <w:pPr>
        <w:numPr>
          <w:ilvl w:val="0"/>
          <w:numId w:val="1"/>
        </w:numPr>
        <w:shd w:val="clear" w:color="auto" w:fill="FFFFFF"/>
        <w:spacing w:before="100" w:beforeAutospacing="1" w:after="150" w:line="240" w:lineRule="auto"/>
        <w:rPr>
          <w:rFonts w:ascii="Arial" w:eastAsia="Times New Roman" w:hAnsi="Arial" w:cs="Arial"/>
          <w:color w:val="1F1F1F"/>
          <w:kern w:val="0"/>
          <w:sz w:val="24"/>
          <w:szCs w:val="24"/>
          <w:lang w:eastAsia="en-GB"/>
          <w14:ligatures w14:val="none"/>
        </w:rPr>
      </w:pPr>
      <w:r w:rsidRPr="002F332E">
        <w:rPr>
          <w:rFonts w:ascii="Arial" w:eastAsia="Times New Roman" w:hAnsi="Arial" w:cs="Arial"/>
          <w:color w:val="1F1F1F"/>
          <w:kern w:val="0"/>
          <w:sz w:val="24"/>
          <w:szCs w:val="24"/>
          <w:lang w:eastAsia="en-GB"/>
          <w14:ligatures w14:val="none"/>
        </w:rPr>
        <w:t>To timely inform us of any reasons for not being able to attend an arranged appointments so they can be used for others.</w:t>
      </w:r>
    </w:p>
    <w:p w14:paraId="03E82595" w14:textId="36FDDE57" w:rsidR="002F332E" w:rsidRPr="002F332E" w:rsidRDefault="002F332E" w:rsidP="002F332E">
      <w:pPr>
        <w:numPr>
          <w:ilvl w:val="0"/>
          <w:numId w:val="1"/>
        </w:numPr>
        <w:shd w:val="clear" w:color="auto" w:fill="FFFFFF"/>
        <w:spacing w:before="100" w:beforeAutospacing="1" w:after="150" w:line="240" w:lineRule="auto"/>
        <w:rPr>
          <w:rFonts w:ascii="Arial" w:eastAsia="Times New Roman" w:hAnsi="Arial" w:cs="Arial"/>
          <w:color w:val="1F1F1F"/>
          <w:kern w:val="0"/>
          <w:sz w:val="24"/>
          <w:szCs w:val="24"/>
          <w:lang w:eastAsia="en-GB"/>
          <w14:ligatures w14:val="none"/>
        </w:rPr>
      </w:pPr>
      <w:r w:rsidRPr="002F332E">
        <w:rPr>
          <w:rFonts w:ascii="Arial" w:eastAsia="Times New Roman" w:hAnsi="Arial" w:cs="Arial"/>
          <w:color w:val="1F1F1F"/>
          <w:kern w:val="0"/>
          <w:sz w:val="24"/>
          <w:szCs w:val="24"/>
          <w:lang w:eastAsia="en-GB"/>
          <w14:ligatures w14:val="none"/>
        </w:rPr>
        <w:t>To attend appointments at the time arranged and inform us if running late for us to consider reasonable adjustments.</w:t>
      </w:r>
    </w:p>
    <w:p w14:paraId="587DD045" w14:textId="20A7F25B" w:rsidR="002F332E" w:rsidRPr="002F332E" w:rsidRDefault="002F332E" w:rsidP="002F332E">
      <w:pPr>
        <w:numPr>
          <w:ilvl w:val="0"/>
          <w:numId w:val="1"/>
        </w:numPr>
        <w:shd w:val="clear" w:color="auto" w:fill="FFFFFF"/>
        <w:spacing w:before="100" w:beforeAutospacing="1" w:after="150" w:line="240" w:lineRule="auto"/>
        <w:rPr>
          <w:rFonts w:ascii="Arial" w:eastAsia="Times New Roman" w:hAnsi="Arial" w:cs="Arial"/>
          <w:color w:val="1F1F1F"/>
          <w:kern w:val="0"/>
          <w:sz w:val="24"/>
          <w:szCs w:val="24"/>
          <w:lang w:eastAsia="en-GB"/>
          <w14:ligatures w14:val="none"/>
        </w:rPr>
      </w:pPr>
      <w:r w:rsidRPr="002F332E">
        <w:rPr>
          <w:rFonts w:ascii="Arial" w:eastAsia="Times New Roman" w:hAnsi="Arial" w:cs="Arial"/>
          <w:color w:val="1F1F1F"/>
          <w:kern w:val="0"/>
          <w:sz w:val="24"/>
          <w:szCs w:val="24"/>
          <w:lang w:eastAsia="en-GB"/>
          <w14:ligatures w14:val="none"/>
        </w:rPr>
        <w:t>Patients should not perform any covert recording of consultation without consent of the clinicians.</w:t>
      </w:r>
      <w:r w:rsidR="00251C25">
        <w:rPr>
          <w:rFonts w:ascii="Arial" w:eastAsia="Times New Roman" w:hAnsi="Arial" w:cs="Arial"/>
          <w:color w:val="1F1F1F"/>
          <w:kern w:val="0"/>
          <w:sz w:val="24"/>
          <w:szCs w:val="24"/>
          <w:lang w:eastAsia="en-GB"/>
          <w14:ligatures w14:val="none"/>
        </w:rPr>
        <w:t xml:space="preserve"> If you need to record consultation to help your needs then please inform reception team and the doctor before starting the recording as courtesy. </w:t>
      </w:r>
    </w:p>
    <w:p w14:paraId="15FADBFD" w14:textId="298CCBE5" w:rsidR="002F332E" w:rsidRPr="002F332E" w:rsidRDefault="002F332E" w:rsidP="002F332E">
      <w:pPr>
        <w:shd w:val="clear" w:color="auto" w:fill="FFFFFF"/>
        <w:spacing w:before="360" w:after="360" w:line="240" w:lineRule="auto"/>
        <w:rPr>
          <w:rFonts w:ascii="Arial" w:eastAsia="Times New Roman" w:hAnsi="Arial" w:cs="Arial"/>
          <w:b/>
          <w:bCs/>
          <w:color w:val="1F1F1F"/>
          <w:kern w:val="0"/>
          <w:sz w:val="24"/>
          <w:szCs w:val="24"/>
          <w:lang w:eastAsia="en-GB"/>
          <w14:ligatures w14:val="none"/>
        </w:rPr>
      </w:pPr>
      <w:r w:rsidRPr="002F332E">
        <w:rPr>
          <w:rFonts w:ascii="Arial" w:eastAsia="Times New Roman" w:hAnsi="Arial" w:cs="Arial"/>
          <w:b/>
          <w:bCs/>
          <w:color w:val="1F1F1F"/>
          <w:kern w:val="0"/>
          <w:sz w:val="24"/>
          <w:szCs w:val="24"/>
          <w:lang w:eastAsia="en-GB"/>
          <w14:ligatures w14:val="none"/>
        </w:rPr>
        <w:t>Unacceptable Behavio</w:t>
      </w:r>
      <w:r>
        <w:rPr>
          <w:rFonts w:ascii="Arial" w:eastAsia="Times New Roman" w:hAnsi="Arial" w:cs="Arial"/>
          <w:b/>
          <w:bCs/>
          <w:color w:val="1F1F1F"/>
          <w:kern w:val="0"/>
          <w:sz w:val="24"/>
          <w:szCs w:val="24"/>
          <w:lang w:eastAsia="en-GB"/>
          <w14:ligatures w14:val="none"/>
        </w:rPr>
        <w:t>ur</w:t>
      </w:r>
    </w:p>
    <w:p w14:paraId="53D6250B" w14:textId="3EA9A622" w:rsidR="002F332E" w:rsidRPr="002F332E" w:rsidRDefault="002F332E" w:rsidP="002F332E">
      <w:pPr>
        <w:shd w:val="clear" w:color="auto" w:fill="FFFFFF"/>
        <w:spacing w:before="360" w:after="360" w:line="240" w:lineRule="auto"/>
        <w:rPr>
          <w:rFonts w:ascii="Arial" w:eastAsia="Times New Roman" w:hAnsi="Arial" w:cs="Arial"/>
          <w:color w:val="1F1F1F"/>
          <w:kern w:val="0"/>
          <w:sz w:val="24"/>
          <w:szCs w:val="24"/>
          <w:lang w:eastAsia="en-GB"/>
          <w14:ligatures w14:val="none"/>
        </w:rPr>
      </w:pPr>
      <w:r w:rsidRPr="002F332E">
        <w:rPr>
          <w:rFonts w:ascii="Arial" w:eastAsia="Times New Roman" w:hAnsi="Arial" w:cs="Arial"/>
          <w:color w:val="1F1F1F"/>
          <w:kern w:val="0"/>
          <w:sz w:val="24"/>
          <w:szCs w:val="24"/>
          <w:lang w:eastAsia="en-GB"/>
          <w14:ligatures w14:val="none"/>
        </w:rPr>
        <w:t>The following behaviours are not acceptable and will not be tolerated:</w:t>
      </w:r>
    </w:p>
    <w:p w14:paraId="59580750" w14:textId="77777777" w:rsidR="002F332E" w:rsidRPr="002F332E" w:rsidRDefault="002F332E" w:rsidP="002F332E">
      <w:pPr>
        <w:numPr>
          <w:ilvl w:val="0"/>
          <w:numId w:val="2"/>
        </w:numPr>
        <w:shd w:val="clear" w:color="auto" w:fill="FFFFFF"/>
        <w:spacing w:before="100" w:beforeAutospacing="1" w:after="150" w:line="240" w:lineRule="auto"/>
        <w:rPr>
          <w:rFonts w:ascii="Arial" w:eastAsia="Times New Roman" w:hAnsi="Arial" w:cs="Arial"/>
          <w:color w:val="1F1F1F"/>
          <w:kern w:val="0"/>
          <w:sz w:val="24"/>
          <w:szCs w:val="24"/>
          <w:lang w:eastAsia="en-GB"/>
          <w14:ligatures w14:val="none"/>
        </w:rPr>
      </w:pPr>
      <w:r w:rsidRPr="002F332E">
        <w:rPr>
          <w:rFonts w:ascii="Arial" w:eastAsia="Times New Roman" w:hAnsi="Arial" w:cs="Arial"/>
          <w:color w:val="1F1F1F"/>
          <w:kern w:val="0"/>
          <w:sz w:val="24"/>
          <w:szCs w:val="24"/>
          <w:lang w:eastAsia="en-GB"/>
          <w14:ligatures w14:val="none"/>
        </w:rPr>
        <w:t>Violence, threats of violence, or intimidation.</w:t>
      </w:r>
    </w:p>
    <w:p w14:paraId="211D6C9E" w14:textId="77777777" w:rsidR="002F332E" w:rsidRPr="002F332E" w:rsidRDefault="002F332E" w:rsidP="002F332E">
      <w:pPr>
        <w:numPr>
          <w:ilvl w:val="0"/>
          <w:numId w:val="2"/>
        </w:numPr>
        <w:shd w:val="clear" w:color="auto" w:fill="FFFFFF"/>
        <w:spacing w:before="100" w:beforeAutospacing="1" w:after="150" w:line="240" w:lineRule="auto"/>
        <w:rPr>
          <w:rFonts w:ascii="Arial" w:eastAsia="Times New Roman" w:hAnsi="Arial" w:cs="Arial"/>
          <w:color w:val="1F1F1F"/>
          <w:kern w:val="0"/>
          <w:sz w:val="24"/>
          <w:szCs w:val="24"/>
          <w:lang w:eastAsia="en-GB"/>
          <w14:ligatures w14:val="none"/>
        </w:rPr>
      </w:pPr>
      <w:r w:rsidRPr="002F332E">
        <w:rPr>
          <w:rFonts w:ascii="Arial" w:eastAsia="Times New Roman" w:hAnsi="Arial" w:cs="Arial"/>
          <w:color w:val="1F1F1F"/>
          <w:kern w:val="0"/>
          <w:sz w:val="24"/>
          <w:szCs w:val="24"/>
          <w:lang w:eastAsia="en-GB"/>
          <w14:ligatures w14:val="none"/>
        </w:rPr>
        <w:t>Harassment, including sexual harassment.</w:t>
      </w:r>
    </w:p>
    <w:p w14:paraId="00DCBA1A" w14:textId="77777777" w:rsidR="002F332E" w:rsidRPr="002F332E" w:rsidRDefault="002F332E" w:rsidP="002F332E">
      <w:pPr>
        <w:numPr>
          <w:ilvl w:val="0"/>
          <w:numId w:val="2"/>
        </w:numPr>
        <w:shd w:val="clear" w:color="auto" w:fill="FFFFFF"/>
        <w:spacing w:before="100" w:beforeAutospacing="1" w:after="150" w:line="240" w:lineRule="auto"/>
        <w:rPr>
          <w:rFonts w:ascii="Arial" w:eastAsia="Times New Roman" w:hAnsi="Arial" w:cs="Arial"/>
          <w:color w:val="1F1F1F"/>
          <w:kern w:val="0"/>
          <w:sz w:val="24"/>
          <w:szCs w:val="24"/>
          <w:lang w:eastAsia="en-GB"/>
          <w14:ligatures w14:val="none"/>
        </w:rPr>
      </w:pPr>
      <w:r w:rsidRPr="002F332E">
        <w:rPr>
          <w:rFonts w:ascii="Arial" w:eastAsia="Times New Roman" w:hAnsi="Arial" w:cs="Arial"/>
          <w:color w:val="1F1F1F"/>
          <w:kern w:val="0"/>
          <w:sz w:val="24"/>
          <w:szCs w:val="24"/>
          <w:lang w:eastAsia="en-GB"/>
          <w14:ligatures w14:val="none"/>
        </w:rPr>
        <w:t>Theft or vandalism.</w:t>
      </w:r>
    </w:p>
    <w:p w14:paraId="2EDC1C9C" w14:textId="1AED1BBD" w:rsidR="002F332E" w:rsidRPr="002F332E" w:rsidRDefault="002F332E" w:rsidP="002F332E">
      <w:pPr>
        <w:numPr>
          <w:ilvl w:val="0"/>
          <w:numId w:val="2"/>
        </w:numPr>
        <w:shd w:val="clear" w:color="auto" w:fill="FFFFFF"/>
        <w:spacing w:before="100" w:beforeAutospacing="1" w:after="150" w:line="240" w:lineRule="auto"/>
        <w:rPr>
          <w:rFonts w:ascii="Arial" w:eastAsia="Times New Roman" w:hAnsi="Arial" w:cs="Arial"/>
          <w:color w:val="1F1F1F"/>
          <w:kern w:val="0"/>
          <w:sz w:val="24"/>
          <w:szCs w:val="24"/>
          <w:lang w:eastAsia="en-GB"/>
          <w14:ligatures w14:val="none"/>
        </w:rPr>
      </w:pPr>
      <w:r w:rsidRPr="002F332E">
        <w:rPr>
          <w:rFonts w:ascii="Arial" w:eastAsia="Times New Roman" w:hAnsi="Arial" w:cs="Arial"/>
          <w:color w:val="1F1F1F"/>
          <w:kern w:val="0"/>
          <w:sz w:val="24"/>
          <w:szCs w:val="24"/>
          <w:lang w:eastAsia="en-GB"/>
          <w14:ligatures w14:val="none"/>
        </w:rPr>
        <w:t>Disruptive or noisy behaviour.</w:t>
      </w:r>
      <w:r w:rsidR="00251C25">
        <w:rPr>
          <w:rFonts w:ascii="Arial" w:eastAsia="Times New Roman" w:hAnsi="Arial" w:cs="Arial"/>
          <w:color w:val="1F1F1F"/>
          <w:kern w:val="0"/>
          <w:sz w:val="24"/>
          <w:szCs w:val="24"/>
          <w:lang w:eastAsia="en-GB"/>
          <w14:ligatures w14:val="none"/>
        </w:rPr>
        <w:t xml:space="preserve"> We have reasonable adjustments in place to support patient with protected characteristics or additional needs. </w:t>
      </w:r>
    </w:p>
    <w:p w14:paraId="4D426A1C" w14:textId="77777777" w:rsidR="002F332E" w:rsidRPr="002F332E" w:rsidRDefault="002F332E" w:rsidP="002F332E">
      <w:pPr>
        <w:numPr>
          <w:ilvl w:val="0"/>
          <w:numId w:val="2"/>
        </w:numPr>
        <w:shd w:val="clear" w:color="auto" w:fill="FFFFFF"/>
        <w:spacing w:before="100" w:beforeAutospacing="1" w:after="150" w:line="240" w:lineRule="auto"/>
        <w:rPr>
          <w:rFonts w:ascii="Arial" w:eastAsia="Times New Roman" w:hAnsi="Arial" w:cs="Arial"/>
          <w:color w:val="1F1F1F"/>
          <w:kern w:val="0"/>
          <w:sz w:val="24"/>
          <w:szCs w:val="24"/>
          <w:lang w:eastAsia="en-GB"/>
          <w14:ligatures w14:val="none"/>
        </w:rPr>
      </w:pPr>
      <w:r w:rsidRPr="002F332E">
        <w:rPr>
          <w:rFonts w:ascii="Arial" w:eastAsia="Times New Roman" w:hAnsi="Arial" w:cs="Arial"/>
          <w:color w:val="1F1F1F"/>
          <w:kern w:val="0"/>
          <w:sz w:val="24"/>
          <w:szCs w:val="24"/>
          <w:lang w:eastAsia="en-GB"/>
          <w14:ligatures w14:val="none"/>
        </w:rPr>
        <w:t>Use of profanity or other offensive language.</w:t>
      </w:r>
    </w:p>
    <w:p w14:paraId="07ED868F" w14:textId="77777777" w:rsidR="002F332E" w:rsidRPr="002F332E" w:rsidRDefault="002F332E" w:rsidP="002F332E">
      <w:pPr>
        <w:numPr>
          <w:ilvl w:val="0"/>
          <w:numId w:val="2"/>
        </w:numPr>
        <w:shd w:val="clear" w:color="auto" w:fill="FFFFFF"/>
        <w:spacing w:before="100" w:beforeAutospacing="1" w:after="150" w:line="240" w:lineRule="auto"/>
        <w:rPr>
          <w:rFonts w:ascii="Arial" w:eastAsia="Times New Roman" w:hAnsi="Arial" w:cs="Arial"/>
          <w:color w:val="1F1F1F"/>
          <w:kern w:val="0"/>
          <w:sz w:val="24"/>
          <w:szCs w:val="24"/>
          <w:lang w:eastAsia="en-GB"/>
          <w14:ligatures w14:val="none"/>
        </w:rPr>
      </w:pPr>
      <w:r w:rsidRPr="002F332E">
        <w:rPr>
          <w:rFonts w:ascii="Arial" w:eastAsia="Times New Roman" w:hAnsi="Arial" w:cs="Arial"/>
          <w:color w:val="1F1F1F"/>
          <w:kern w:val="0"/>
          <w:sz w:val="24"/>
          <w:szCs w:val="24"/>
          <w:lang w:eastAsia="en-GB"/>
          <w14:ligatures w14:val="none"/>
        </w:rPr>
        <w:t>Failure to follow the instructions of staff members.</w:t>
      </w:r>
    </w:p>
    <w:p w14:paraId="3E4FD798" w14:textId="7A9D6172" w:rsidR="002F332E" w:rsidRPr="002F332E" w:rsidRDefault="002F332E" w:rsidP="002F332E">
      <w:pPr>
        <w:shd w:val="clear" w:color="auto" w:fill="FFFFFF"/>
        <w:spacing w:before="360" w:after="360" w:line="240" w:lineRule="auto"/>
        <w:rPr>
          <w:rFonts w:ascii="Arial" w:eastAsia="Times New Roman" w:hAnsi="Arial" w:cs="Arial"/>
          <w:b/>
          <w:bCs/>
          <w:color w:val="1F1F1F"/>
          <w:kern w:val="0"/>
          <w:sz w:val="24"/>
          <w:szCs w:val="24"/>
          <w:lang w:eastAsia="en-GB"/>
          <w14:ligatures w14:val="none"/>
        </w:rPr>
      </w:pPr>
      <w:r w:rsidRPr="002F332E">
        <w:rPr>
          <w:rFonts w:ascii="Arial" w:eastAsia="Times New Roman" w:hAnsi="Arial" w:cs="Arial"/>
          <w:b/>
          <w:bCs/>
          <w:color w:val="1F1F1F"/>
          <w:kern w:val="0"/>
          <w:sz w:val="24"/>
          <w:szCs w:val="24"/>
          <w:lang w:eastAsia="en-GB"/>
          <w14:ligatures w14:val="none"/>
        </w:rPr>
        <w:lastRenderedPageBreak/>
        <w:t>Consequences of Unacceptable Behaviour</w:t>
      </w:r>
    </w:p>
    <w:p w14:paraId="180EAC2D" w14:textId="00862263" w:rsidR="002F332E" w:rsidRPr="002F332E" w:rsidRDefault="002F332E" w:rsidP="002F332E">
      <w:pPr>
        <w:shd w:val="clear" w:color="auto" w:fill="FFFFFF"/>
        <w:spacing w:before="360" w:after="360" w:line="240" w:lineRule="auto"/>
        <w:rPr>
          <w:rFonts w:ascii="Arial" w:eastAsia="Times New Roman" w:hAnsi="Arial" w:cs="Arial"/>
          <w:color w:val="1F1F1F"/>
          <w:kern w:val="0"/>
          <w:sz w:val="24"/>
          <w:szCs w:val="24"/>
          <w:lang w:eastAsia="en-GB"/>
          <w14:ligatures w14:val="none"/>
        </w:rPr>
      </w:pPr>
      <w:r w:rsidRPr="002F332E">
        <w:rPr>
          <w:rFonts w:ascii="Arial" w:eastAsia="Times New Roman" w:hAnsi="Arial" w:cs="Arial"/>
          <w:color w:val="1F1F1F"/>
          <w:kern w:val="0"/>
          <w:sz w:val="24"/>
          <w:szCs w:val="24"/>
          <w:lang w:eastAsia="en-GB"/>
          <w14:ligatures w14:val="none"/>
        </w:rPr>
        <w:t>Patients who engage in unacceptable behaviour may be subject to the following consequences:</w:t>
      </w:r>
    </w:p>
    <w:p w14:paraId="05EFF88B" w14:textId="77777777" w:rsidR="002F332E" w:rsidRPr="002F332E" w:rsidRDefault="002F332E" w:rsidP="002F332E">
      <w:pPr>
        <w:numPr>
          <w:ilvl w:val="0"/>
          <w:numId w:val="3"/>
        </w:numPr>
        <w:shd w:val="clear" w:color="auto" w:fill="FFFFFF"/>
        <w:spacing w:before="100" w:beforeAutospacing="1" w:after="150" w:line="240" w:lineRule="auto"/>
        <w:rPr>
          <w:rFonts w:ascii="Arial" w:eastAsia="Times New Roman" w:hAnsi="Arial" w:cs="Arial"/>
          <w:color w:val="1F1F1F"/>
          <w:kern w:val="0"/>
          <w:sz w:val="24"/>
          <w:szCs w:val="24"/>
          <w:lang w:eastAsia="en-GB"/>
          <w14:ligatures w14:val="none"/>
        </w:rPr>
      </w:pPr>
      <w:r w:rsidRPr="002F332E">
        <w:rPr>
          <w:rFonts w:ascii="Arial" w:eastAsia="Times New Roman" w:hAnsi="Arial" w:cs="Arial"/>
          <w:color w:val="1F1F1F"/>
          <w:kern w:val="0"/>
          <w:sz w:val="24"/>
          <w:szCs w:val="24"/>
          <w:lang w:eastAsia="en-GB"/>
          <w14:ligatures w14:val="none"/>
        </w:rPr>
        <w:t>Verbal warning.</w:t>
      </w:r>
    </w:p>
    <w:p w14:paraId="621E96D4" w14:textId="77777777" w:rsidR="002F332E" w:rsidRPr="002F332E" w:rsidRDefault="002F332E" w:rsidP="002F332E">
      <w:pPr>
        <w:numPr>
          <w:ilvl w:val="0"/>
          <w:numId w:val="3"/>
        </w:numPr>
        <w:shd w:val="clear" w:color="auto" w:fill="FFFFFF"/>
        <w:spacing w:before="100" w:beforeAutospacing="1" w:after="150" w:line="240" w:lineRule="auto"/>
        <w:rPr>
          <w:rFonts w:ascii="Arial" w:eastAsia="Times New Roman" w:hAnsi="Arial" w:cs="Arial"/>
          <w:color w:val="1F1F1F"/>
          <w:kern w:val="0"/>
          <w:sz w:val="24"/>
          <w:szCs w:val="24"/>
          <w:lang w:eastAsia="en-GB"/>
          <w14:ligatures w14:val="none"/>
        </w:rPr>
      </w:pPr>
      <w:r w:rsidRPr="002F332E">
        <w:rPr>
          <w:rFonts w:ascii="Arial" w:eastAsia="Times New Roman" w:hAnsi="Arial" w:cs="Arial"/>
          <w:color w:val="1F1F1F"/>
          <w:kern w:val="0"/>
          <w:sz w:val="24"/>
          <w:szCs w:val="24"/>
          <w:lang w:eastAsia="en-GB"/>
          <w14:ligatures w14:val="none"/>
        </w:rPr>
        <w:t>Written warning.</w:t>
      </w:r>
    </w:p>
    <w:p w14:paraId="4A8D34E8" w14:textId="77777777" w:rsidR="002F332E" w:rsidRPr="002F332E" w:rsidRDefault="002F332E" w:rsidP="002F332E">
      <w:pPr>
        <w:numPr>
          <w:ilvl w:val="0"/>
          <w:numId w:val="3"/>
        </w:numPr>
        <w:shd w:val="clear" w:color="auto" w:fill="FFFFFF"/>
        <w:spacing w:before="100" w:beforeAutospacing="1" w:after="150" w:line="240" w:lineRule="auto"/>
        <w:rPr>
          <w:rFonts w:ascii="Arial" w:eastAsia="Times New Roman" w:hAnsi="Arial" w:cs="Arial"/>
          <w:color w:val="1F1F1F"/>
          <w:kern w:val="0"/>
          <w:sz w:val="24"/>
          <w:szCs w:val="24"/>
          <w:lang w:eastAsia="en-GB"/>
          <w14:ligatures w14:val="none"/>
        </w:rPr>
      </w:pPr>
      <w:r w:rsidRPr="002F332E">
        <w:rPr>
          <w:rFonts w:ascii="Arial" w:eastAsia="Times New Roman" w:hAnsi="Arial" w:cs="Arial"/>
          <w:color w:val="1F1F1F"/>
          <w:kern w:val="0"/>
          <w:sz w:val="24"/>
          <w:szCs w:val="24"/>
          <w:lang w:eastAsia="en-GB"/>
          <w14:ligatures w14:val="none"/>
        </w:rPr>
        <w:t>Suspension of treatment.</w:t>
      </w:r>
    </w:p>
    <w:p w14:paraId="263385B8" w14:textId="343893A6" w:rsidR="002F332E" w:rsidRPr="002F332E" w:rsidRDefault="002F332E" w:rsidP="002F332E">
      <w:pPr>
        <w:numPr>
          <w:ilvl w:val="0"/>
          <w:numId w:val="3"/>
        </w:numPr>
        <w:shd w:val="clear" w:color="auto" w:fill="FFFFFF"/>
        <w:spacing w:before="100" w:beforeAutospacing="1" w:after="150" w:line="240" w:lineRule="auto"/>
        <w:rPr>
          <w:rFonts w:ascii="Arial" w:eastAsia="Times New Roman" w:hAnsi="Arial" w:cs="Arial"/>
          <w:color w:val="1F1F1F"/>
          <w:kern w:val="0"/>
          <w:sz w:val="24"/>
          <w:szCs w:val="24"/>
          <w:lang w:eastAsia="en-GB"/>
          <w14:ligatures w14:val="none"/>
        </w:rPr>
      </w:pPr>
      <w:r>
        <w:rPr>
          <w:rFonts w:ascii="Arial" w:eastAsia="Times New Roman" w:hAnsi="Arial" w:cs="Arial"/>
          <w:color w:val="1F1F1F"/>
          <w:kern w:val="0"/>
          <w:sz w:val="24"/>
          <w:szCs w:val="24"/>
          <w:lang w:eastAsia="en-GB"/>
          <w14:ligatures w14:val="none"/>
        </w:rPr>
        <w:t xml:space="preserve">Removal from practice patient registration list. </w:t>
      </w:r>
    </w:p>
    <w:p w14:paraId="219DAABA" w14:textId="4518CFBF" w:rsidR="002F332E" w:rsidRPr="002F332E" w:rsidRDefault="002F332E" w:rsidP="002F332E">
      <w:pPr>
        <w:shd w:val="clear" w:color="auto" w:fill="FFFFFF"/>
        <w:spacing w:before="360" w:after="360" w:line="240" w:lineRule="auto"/>
        <w:rPr>
          <w:rFonts w:ascii="Arial" w:eastAsia="Times New Roman" w:hAnsi="Arial" w:cs="Arial"/>
          <w:b/>
          <w:bCs/>
          <w:color w:val="1F1F1F"/>
          <w:kern w:val="0"/>
          <w:sz w:val="24"/>
          <w:szCs w:val="24"/>
          <w:lang w:eastAsia="en-GB"/>
          <w14:ligatures w14:val="none"/>
        </w:rPr>
      </w:pPr>
      <w:r w:rsidRPr="002F332E">
        <w:rPr>
          <w:rFonts w:ascii="Arial" w:eastAsia="Times New Roman" w:hAnsi="Arial" w:cs="Arial"/>
          <w:b/>
          <w:bCs/>
          <w:color w:val="1F1F1F"/>
          <w:kern w:val="0"/>
          <w:sz w:val="24"/>
          <w:szCs w:val="24"/>
          <w:lang w:eastAsia="en-GB"/>
          <w14:ligatures w14:val="none"/>
        </w:rPr>
        <w:t>Reporting Unacceptable Behaviour</w:t>
      </w:r>
    </w:p>
    <w:p w14:paraId="38AB74F7" w14:textId="0A441EF7" w:rsidR="002F332E" w:rsidRPr="002F332E" w:rsidRDefault="002F332E" w:rsidP="002F332E">
      <w:pPr>
        <w:shd w:val="clear" w:color="auto" w:fill="FFFFFF"/>
        <w:spacing w:before="360" w:after="360" w:line="240" w:lineRule="auto"/>
        <w:rPr>
          <w:rFonts w:ascii="Arial" w:eastAsia="Times New Roman" w:hAnsi="Arial" w:cs="Arial"/>
          <w:color w:val="1F1F1F"/>
          <w:kern w:val="0"/>
          <w:sz w:val="24"/>
          <w:szCs w:val="24"/>
          <w:lang w:eastAsia="en-GB"/>
          <w14:ligatures w14:val="none"/>
        </w:rPr>
      </w:pPr>
      <w:r w:rsidRPr="002F332E">
        <w:rPr>
          <w:rFonts w:ascii="Arial" w:eastAsia="Times New Roman" w:hAnsi="Arial" w:cs="Arial"/>
          <w:color w:val="1F1F1F"/>
          <w:kern w:val="0"/>
          <w:sz w:val="24"/>
          <w:szCs w:val="24"/>
          <w:lang w:eastAsia="en-GB"/>
          <w14:ligatures w14:val="none"/>
        </w:rPr>
        <w:t>If you witness any unacceptable behaviour, please report it to a staff member immediately. All reports of unacceptable behaviour will be investigated thoroughly.</w:t>
      </w:r>
    </w:p>
    <w:p w14:paraId="24B307F1" w14:textId="77777777" w:rsidR="002F332E" w:rsidRPr="002F332E" w:rsidRDefault="002F332E" w:rsidP="002F332E">
      <w:pPr>
        <w:shd w:val="clear" w:color="auto" w:fill="FFFFFF"/>
        <w:spacing w:before="360" w:after="360" w:line="240" w:lineRule="auto"/>
        <w:rPr>
          <w:rFonts w:ascii="Arial" w:eastAsia="Times New Roman" w:hAnsi="Arial" w:cs="Arial"/>
          <w:color w:val="1F1F1F"/>
          <w:kern w:val="0"/>
          <w:sz w:val="24"/>
          <w:szCs w:val="24"/>
          <w:lang w:eastAsia="en-GB"/>
          <w14:ligatures w14:val="none"/>
        </w:rPr>
      </w:pPr>
      <w:r w:rsidRPr="002F332E">
        <w:rPr>
          <w:rFonts w:ascii="Arial" w:eastAsia="Times New Roman" w:hAnsi="Arial" w:cs="Arial"/>
          <w:color w:val="1F1F1F"/>
          <w:kern w:val="0"/>
          <w:sz w:val="24"/>
          <w:szCs w:val="24"/>
          <w:lang w:eastAsia="en-GB"/>
          <w14:ligatures w14:val="none"/>
        </w:rPr>
        <w:t>Thank you for your cooperation in helping to create a safe and respectful environment for all patients, staff, and visitors.</w:t>
      </w:r>
    </w:p>
    <w:p w14:paraId="63A3C3F3" w14:textId="77777777" w:rsidR="00B41E8B" w:rsidRDefault="00B41E8B"/>
    <w:sectPr w:rsidR="00B41E8B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8FE938" w14:textId="77777777" w:rsidR="001A77E4" w:rsidRDefault="001A77E4" w:rsidP="001A77E4">
      <w:pPr>
        <w:spacing w:after="0" w:line="240" w:lineRule="auto"/>
      </w:pPr>
      <w:r>
        <w:separator/>
      </w:r>
    </w:p>
  </w:endnote>
  <w:endnote w:type="continuationSeparator" w:id="0">
    <w:p w14:paraId="761BA792" w14:textId="77777777" w:rsidR="001A77E4" w:rsidRDefault="001A77E4" w:rsidP="001A77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D429BE" w14:textId="77777777" w:rsidR="001A77E4" w:rsidRDefault="001A77E4" w:rsidP="001A77E4">
      <w:pPr>
        <w:spacing w:after="0" w:line="240" w:lineRule="auto"/>
      </w:pPr>
      <w:r>
        <w:separator/>
      </w:r>
    </w:p>
  </w:footnote>
  <w:footnote w:type="continuationSeparator" w:id="0">
    <w:p w14:paraId="2BC37C77" w14:textId="77777777" w:rsidR="001A77E4" w:rsidRDefault="001A77E4" w:rsidP="001A77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F83D9E" w14:textId="4E28D1B6" w:rsidR="001A77E4" w:rsidRDefault="001A77E4" w:rsidP="001A77E4">
    <w:pPr>
      <w:pStyle w:val="Header"/>
      <w:jc w:val="center"/>
    </w:pPr>
    <w:r>
      <w:rPr>
        <w:noProof/>
      </w:rPr>
      <w:drawing>
        <wp:inline distT="0" distB="0" distL="0" distR="0" wp14:anchorId="0F021F3E" wp14:editId="5F75451E">
          <wp:extent cx="2390775" cy="1085850"/>
          <wp:effectExtent l="0" t="0" r="9525" b="0"/>
          <wp:docPr id="1" name="Picture 7" descr="A logo for a surgery company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7" descr="A logo for a surgery company&#10;&#10;Description automatically generated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90775" cy="1085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CE63AF"/>
    <w:multiLevelType w:val="multilevel"/>
    <w:tmpl w:val="E0804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8B16BA"/>
    <w:multiLevelType w:val="multilevel"/>
    <w:tmpl w:val="361EA0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0F9391F"/>
    <w:multiLevelType w:val="multilevel"/>
    <w:tmpl w:val="324AA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304350D"/>
    <w:multiLevelType w:val="hybridMultilevel"/>
    <w:tmpl w:val="05BA2694"/>
    <w:lvl w:ilvl="0" w:tplc="771C0FB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D48DF5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5CEC8B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64644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6CE37C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3661CF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9FACE5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CC6240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5BC010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667447F9"/>
    <w:multiLevelType w:val="hybridMultilevel"/>
    <w:tmpl w:val="CBB6ADF0"/>
    <w:lvl w:ilvl="0" w:tplc="6F3A85E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27456D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92AC79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AD6A6F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D6A91C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15E86E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06EA46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F1C204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A3A5D7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7D090944"/>
    <w:multiLevelType w:val="hybridMultilevel"/>
    <w:tmpl w:val="6BB2F17E"/>
    <w:lvl w:ilvl="0" w:tplc="1700BC7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4AABAA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5F4DFF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670248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B94945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EA8737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280048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0B647A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A906B2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54817239">
    <w:abstractNumId w:val="0"/>
  </w:num>
  <w:num w:numId="2" w16cid:durableId="580025024">
    <w:abstractNumId w:val="1"/>
  </w:num>
  <w:num w:numId="3" w16cid:durableId="2094888898">
    <w:abstractNumId w:val="2"/>
  </w:num>
  <w:num w:numId="4" w16cid:durableId="1216888322">
    <w:abstractNumId w:val="5"/>
  </w:num>
  <w:num w:numId="5" w16cid:durableId="128281039">
    <w:abstractNumId w:val="3"/>
  </w:num>
  <w:num w:numId="6" w16cid:durableId="106491040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332E"/>
    <w:rsid w:val="001A77E4"/>
    <w:rsid w:val="00251C25"/>
    <w:rsid w:val="002F332E"/>
    <w:rsid w:val="005C6D27"/>
    <w:rsid w:val="00B41E8B"/>
    <w:rsid w:val="00D14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71E161"/>
  <w15:chartTrackingRefBased/>
  <w15:docId w15:val="{84CFA000-E9E3-4720-88C0-8E6AE4336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A77E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77E4"/>
  </w:style>
  <w:style w:type="paragraph" w:styleId="Footer">
    <w:name w:val="footer"/>
    <w:basedOn w:val="Normal"/>
    <w:link w:val="FooterChar"/>
    <w:uiPriority w:val="99"/>
    <w:unhideWhenUsed/>
    <w:rsid w:val="001A77E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77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581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3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99635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59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28327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818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01635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322</Words>
  <Characters>1836</Characters>
  <Application>Microsoft Office Word</Application>
  <DocSecurity>4</DocSecurity>
  <Lines>15</Lines>
  <Paragraphs>4</Paragraphs>
  <ScaleCrop>false</ScaleCrop>
  <Company/>
  <LinksUpToDate>false</LinksUpToDate>
  <CharactersWithSpaces>2154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SHEKHAWAT, Satpal (THE KIRTON LINDSEY AND SCOTTER SURGERY)</dc:creator>
  <cp:keywords/>
  <dc:description/>
  <cp:lastModifiedBy>GRANT, Stephanie (THE KIRTON LINDSEY AND SCOTTER SURGERY)</cp:lastModifiedBy>
  <cp:revision>2</cp:revision>
  <dcterms:created xsi:type="dcterms:W3CDTF">2023-12-08T09:53:00Z</dcterms:created>
  <dcterms:modified xsi:type="dcterms:W3CDTF">2023-12-08T09:53:00Z</dcterms:modified>
</cp:coreProperties>
</file>